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DE70">
      <w:pPr>
        <w:pStyle w:val="10"/>
        <w:widowControl/>
        <w:rPr>
          <w:color w:val="auto"/>
        </w:rPr>
      </w:pPr>
      <mc:AlternateContent>
        <mc:Choice Requires="wpsCustomData">
          <wpsCustomData:docfieldStart id="0" docfieldname="附件_1" hidden="0" print="1" readonly="0" index="21"/>
        </mc:Choice>
      </mc:AlternateContent>
      <w:r>
        <w:rPr>
          <w:color w:val="auto"/>
        </w:rPr>
        <w:t>附件1</w:t>
      </w:r>
      <mc:AlternateContent>
        <mc:Choice Requires="wpsCustomData">
          <wpsCustomData:docfieldEnd id="0"/>
        </mc:Choice>
      </mc:AlternateContent>
    </w:p>
    <w:p w14:paraId="25C3031E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供应商营业执照（加盖公章复印件）</w:t>
      </w:r>
    </w:p>
    <w:p w14:paraId="788527F6">
      <w:pPr>
        <w:pStyle w:val="10"/>
        <w:widowControl/>
        <w:rPr>
          <w:color w:val="auto"/>
        </w:rPr>
      </w:pPr>
      <mc:AlternateContent>
        <mc:Choice Requires="wpsCustomData">
          <wpsCustomData:docfieldStart id="1" docfieldname="附件_2" hidden="0" print="1" readonly="0" index="22"/>
        </mc:Choice>
      </mc:AlternateContent>
      <w:r>
        <w:rPr>
          <w:color w:val="auto"/>
        </w:rPr>
        <w:t>附件2</w:t>
      </w:r>
      <mc:AlternateContent>
        <mc:Choice Requires="wpsCustomData">
          <wpsCustomData:docfieldEnd id="1"/>
        </mc:Choice>
      </mc:AlternateContent>
    </w:p>
    <w:p w14:paraId="4E7B818A">
      <w:pPr>
        <w:pStyle w:val="4"/>
        <w:bidi w:val="0"/>
        <w:rPr>
          <w:color w:val="auto"/>
        </w:rPr>
      </w:pPr>
    </w:p>
    <w:p w14:paraId="08EADB4E">
      <w:pPr>
        <w:pStyle w:val="7"/>
        <w:widowControl/>
        <w:rPr>
          <w:color w:val="auto"/>
        </w:rPr>
      </w:pPr>
      <w:r>
        <w:rPr>
          <w:color w:val="auto"/>
        </w:rPr>
        <w:t>报价函（格式）</w:t>
      </w:r>
    </w:p>
    <w:p w14:paraId="1E8EBB1F">
      <w:pPr>
        <w:pStyle w:val="4"/>
        <w:widowControl/>
        <w:ind w:left="0" w:leftChars="0" w:firstLine="0" w:firstLineChars="0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088F6FDD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mc:AlternateContent>
        <mc:Choice Requires="wpsCustomData">
          <wpsCustomData:docfieldStart id="2" docfieldname="主送机关_1" hidden="0" print="1" readonly="0" index="26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致</w:t>
      </w:r>
      <mc:AlternateContent>
        <mc:Choice Requires="wpsCustomData">
          <wpsCustomData:docfieldEnd id="2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mc:AlternateContent>
        <mc:Choice Requires="wpsCustomData">
          <wpsCustomData:docfieldStart id="3" docfieldname="主送机关_2" hidden="0" print="1" readonly="0" index="27"/>
        </mc:Choice>
      </mc:AlternateContent>
      <w:r>
        <w:rPr>
          <w:rFonts w:ascii="Times New Roman" w:hAnsi="Times New Roman" w:eastAsia="仿宋_GB2312" w:cs="仿宋_GB2312"/>
          <w:color w:val="auto"/>
          <w:sz w:val="32"/>
          <w:szCs w:val="32"/>
        </w:rPr>
        <w:t>中国井冈山干部学院</w:t>
      </w:r>
      <mc:AlternateContent>
        <mc:Choice Requires="wpsCustomData">
          <wpsCustomData:docfieldEnd id="3"/>
        </mc:Choice>
      </mc:AlternateContent>
    </w:p>
    <w:p w14:paraId="0C28C619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我方已仔细研究贵方发布的《中国井冈山干部学院车队驾驶员工服采购询价公告》的全部内容，愿意按询价公告的要求提供货物及相关服务，报价如下：</w:t>
      </w:r>
    </w:p>
    <w:tbl>
      <w:tblPr>
        <w:tblStyle w:val="8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0"/>
        <w:gridCol w:w="5425"/>
      </w:tblGrid>
      <w:tr w14:paraId="09130551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 w14:paraId="19E1A364">
            <w:pPr>
              <w:spacing w:before="60" w:after="6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1"/>
              </w:rPr>
              <w:t>报价单位</w:t>
            </w:r>
          </w:p>
        </w:tc>
        <w:tc>
          <w:tcPr>
            <w:tcW w:w="3059" w:type="pct"/>
          </w:tcPr>
          <w:p w14:paraId="69ECAB76">
            <w:pPr>
              <w:spacing w:before="60" w:after="60"/>
              <w:ind w:left="120" w:firstLine="3360" w:firstLineChars="1600"/>
              <w:jc w:val="left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（填写供应商全称）</w:t>
            </w:r>
          </w:p>
        </w:tc>
      </w:tr>
      <w:tr w14:paraId="0106D5CF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 w14:paraId="4F83B12E">
            <w:pPr>
              <w:spacing w:before="60" w:after="6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1"/>
              </w:rPr>
              <w:t>报价总金额（元）</w:t>
            </w:r>
          </w:p>
        </w:tc>
        <w:tc>
          <w:tcPr>
            <w:tcW w:w="3059" w:type="pct"/>
          </w:tcPr>
          <w:p w14:paraId="4F9AB383">
            <w:pPr>
              <w:spacing w:before="60" w:after="60"/>
              <w:ind w:left="120" w:firstLine="0"/>
              <w:jc w:val="left"/>
              <w:rPr>
                <w:rFonts w:hint="eastAsia"/>
                <w:color w:val="auto"/>
                <w:sz w:val="21"/>
                <w:lang w:val="en-US" w:eastAsia="zh-CN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¥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元           </w:t>
            </w:r>
          </w:p>
          <w:p w14:paraId="5BD73101">
            <w:pPr>
              <w:spacing w:before="60" w:after="60"/>
              <w:ind w:left="120" w:firstLine="0"/>
              <w:jc w:val="left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1"/>
              </w:rPr>
              <w:t>（大写：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</w:t>
            </w:r>
            <w:r>
              <w:rPr>
                <w:rFonts w:ascii="Calibri" w:hAnsi="Calibri" w:eastAsia="微软雅黑"/>
                <w:color w:val="auto"/>
                <w:sz w:val="21"/>
              </w:rPr>
              <w:t>）</w:t>
            </w:r>
          </w:p>
        </w:tc>
      </w:tr>
    </w:tbl>
    <w:p w14:paraId="38D10FD4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我方承诺：</w:t>
      </w:r>
    </w:p>
    <w:p w14:paraId="7F1F116C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1.我方已详细阅读并接受询价公告的所有条款；</w:t>
      </w:r>
    </w:p>
    <w:p w14:paraId="7BD549C3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2.我方提供的所有资料真实、准确、完整；</w:t>
      </w:r>
    </w:p>
    <w:p w14:paraId="051476D6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3.如成交，我方将按询价公告要求签订合同并履行义务；</w:t>
      </w:r>
    </w:p>
    <w:p w14:paraId="4D6C836C">
      <w:pPr>
        <w:pStyle w:val="4"/>
        <w:widowControl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4.报价有效期为自报价截止之日起7个工作日。</w:t>
      </w:r>
    </w:p>
    <w:p w14:paraId="0900C30E">
      <w:pPr>
        <w:spacing w:before="400"/>
        <w:rPr>
          <w:color w:val="auto"/>
        </w:rPr>
      </w:pPr>
    </w:p>
    <w:p w14:paraId="027A0EAA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</w:p>
    <w:p w14:paraId="12379D61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</w:p>
    <w:p w14:paraId="2C9C491C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078B9101">
      <w:pPr>
        <w:pStyle w:val="12"/>
        <w:widowControl/>
        <w:jc w:val="both"/>
        <w:rPr>
          <w:color w:val="auto"/>
        </w:rPr>
      </w:pPr>
    </w:p>
    <w:p w14:paraId="7164A0FC">
      <w:pPr>
        <w:rPr>
          <w:color w:val="auto"/>
        </w:rPr>
      </w:pPr>
    </w:p>
    <w:p w14:paraId="710B18F8">
      <w:pPr>
        <w:pStyle w:val="7"/>
        <w:widowControl/>
        <w:rPr>
          <w:color w:val="auto"/>
        </w:rPr>
      </w:pPr>
      <w:r>
        <w:rPr>
          <w:color w:val="auto"/>
        </w:rPr>
        <w:t>分项报价表（格式）</w:t>
      </w:r>
    </w:p>
    <w:tbl>
      <w:tblPr>
        <w:tblStyle w:val="8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1"/>
        <w:gridCol w:w="1767"/>
        <w:gridCol w:w="2358"/>
        <w:gridCol w:w="591"/>
        <w:gridCol w:w="591"/>
        <w:gridCol w:w="992"/>
        <w:gridCol w:w="992"/>
        <w:gridCol w:w="983"/>
      </w:tblGrid>
      <w:tr w14:paraId="678BD051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333" w:type="pct"/>
            <w:shd w:val="clear" w:color="auto" w:fill="F5F5F5"/>
          </w:tcPr>
          <w:p w14:paraId="3025339B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序号</w:t>
            </w:r>
          </w:p>
        </w:tc>
        <w:tc>
          <w:tcPr>
            <w:tcW w:w="996" w:type="pct"/>
            <w:shd w:val="clear" w:color="auto" w:fill="F5F5F5"/>
          </w:tcPr>
          <w:p w14:paraId="4B64C97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品名</w:t>
            </w:r>
          </w:p>
        </w:tc>
        <w:tc>
          <w:tcPr>
            <w:tcW w:w="1329" w:type="pct"/>
            <w:shd w:val="clear" w:color="auto" w:fill="F5F5F5"/>
          </w:tcPr>
          <w:p w14:paraId="7ECAD31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规格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／</w:t>
            </w:r>
            <w:r>
              <w:rPr>
                <w:rFonts w:ascii="Calibri" w:hAnsi="Calibri" w:eastAsia="微软雅黑"/>
                <w:b/>
                <w:color w:val="auto"/>
                <w:sz w:val="20"/>
              </w:rPr>
              <w:t>面料</w:t>
            </w:r>
          </w:p>
        </w:tc>
        <w:tc>
          <w:tcPr>
            <w:tcW w:w="333" w:type="pct"/>
            <w:shd w:val="clear" w:color="auto" w:fill="F5F5F5"/>
          </w:tcPr>
          <w:p w14:paraId="4700B163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单位</w:t>
            </w:r>
          </w:p>
        </w:tc>
        <w:tc>
          <w:tcPr>
            <w:tcW w:w="333" w:type="pct"/>
            <w:shd w:val="clear" w:color="auto" w:fill="F5F5F5"/>
          </w:tcPr>
          <w:p w14:paraId="020DBF73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数量</w:t>
            </w:r>
          </w:p>
        </w:tc>
        <w:tc>
          <w:tcPr>
            <w:tcW w:w="559" w:type="pct"/>
            <w:shd w:val="clear" w:color="auto" w:fill="F5F5F5"/>
          </w:tcPr>
          <w:p w14:paraId="1965AF2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单价（元）</w:t>
            </w:r>
          </w:p>
        </w:tc>
        <w:tc>
          <w:tcPr>
            <w:tcW w:w="559" w:type="pct"/>
            <w:shd w:val="clear" w:color="auto" w:fill="F5F5F5"/>
          </w:tcPr>
          <w:p w14:paraId="4A928A2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小计（元）</w:t>
            </w:r>
          </w:p>
        </w:tc>
        <w:tc>
          <w:tcPr>
            <w:tcW w:w="554" w:type="pct"/>
            <w:shd w:val="clear" w:color="auto" w:fill="F5F5F5"/>
          </w:tcPr>
          <w:p w14:paraId="283379F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备注</w:t>
            </w:r>
          </w:p>
        </w:tc>
      </w:tr>
      <w:tr w14:paraId="0D75569F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3621EE5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1</w:t>
            </w:r>
          </w:p>
        </w:tc>
        <w:tc>
          <w:tcPr>
            <w:tcW w:w="996" w:type="pct"/>
          </w:tcPr>
          <w:p w14:paraId="49120AC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白色短衬衫</w:t>
            </w:r>
          </w:p>
        </w:tc>
        <w:tc>
          <w:tcPr>
            <w:tcW w:w="1329" w:type="pct"/>
          </w:tcPr>
          <w:p w14:paraId="27953654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40.7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粘胶纤维、19.4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棉</w:t>
            </w:r>
          </w:p>
        </w:tc>
        <w:tc>
          <w:tcPr>
            <w:tcW w:w="333" w:type="pct"/>
          </w:tcPr>
          <w:p w14:paraId="36D8AE0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332464A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67E9CDD6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40A8049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4DDAB99E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746EBE82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5B1882F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2</w:t>
            </w:r>
          </w:p>
        </w:tc>
        <w:tc>
          <w:tcPr>
            <w:tcW w:w="996" w:type="pct"/>
          </w:tcPr>
          <w:p w14:paraId="1AB84E9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白色长衬衫</w:t>
            </w:r>
          </w:p>
        </w:tc>
        <w:tc>
          <w:tcPr>
            <w:tcW w:w="1329" w:type="pct"/>
          </w:tcPr>
          <w:p w14:paraId="53651EEF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40.7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粘胶纤维、19.4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棉</w:t>
            </w:r>
          </w:p>
        </w:tc>
        <w:tc>
          <w:tcPr>
            <w:tcW w:w="333" w:type="pct"/>
          </w:tcPr>
          <w:p w14:paraId="6B7B9BA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3D1F143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26C02301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5C087731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689BEF03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0D36285B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37D9E78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3</w:t>
            </w:r>
          </w:p>
        </w:tc>
        <w:tc>
          <w:tcPr>
            <w:tcW w:w="996" w:type="pct"/>
          </w:tcPr>
          <w:p w14:paraId="574F6BF7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黑色西裤</w:t>
            </w:r>
          </w:p>
        </w:tc>
        <w:tc>
          <w:tcPr>
            <w:tcW w:w="1329" w:type="pct"/>
          </w:tcPr>
          <w:p w14:paraId="2E2DEF3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58.5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聚酯纤维、38.3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粘胶纤维、3.2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氨纶</w:t>
            </w:r>
          </w:p>
        </w:tc>
        <w:tc>
          <w:tcPr>
            <w:tcW w:w="333" w:type="pct"/>
          </w:tcPr>
          <w:p w14:paraId="3EE506FC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件</w:t>
            </w:r>
          </w:p>
        </w:tc>
        <w:tc>
          <w:tcPr>
            <w:tcW w:w="333" w:type="pct"/>
          </w:tcPr>
          <w:p w14:paraId="486EB4F9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4FF331F9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46A2A49A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46051102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22E0934D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6696782D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4</w:t>
            </w:r>
          </w:p>
        </w:tc>
        <w:tc>
          <w:tcPr>
            <w:tcW w:w="996" w:type="pct"/>
          </w:tcPr>
          <w:p w14:paraId="6586AC31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藏青色西服套装</w:t>
            </w:r>
          </w:p>
        </w:tc>
        <w:tc>
          <w:tcPr>
            <w:tcW w:w="1329" w:type="pct"/>
          </w:tcPr>
          <w:p w14:paraId="54B03C20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69.9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聚酯纤维、30.1</w:t>
            </w:r>
            <w:r>
              <w:rPr>
                <w:rFonts w:hint="eastAsia"/>
                <w:color w:val="auto"/>
                <w:sz w:val="20"/>
                <w:lang w:eastAsia="zh-CN"/>
              </w:rPr>
              <w:t>％</w:t>
            </w:r>
            <w:r>
              <w:rPr>
                <w:rFonts w:ascii="Calibri" w:hAnsi="Calibri" w:eastAsia="微软雅黑"/>
                <w:color w:val="auto"/>
                <w:sz w:val="20"/>
              </w:rPr>
              <w:t>羊毛</w:t>
            </w:r>
          </w:p>
        </w:tc>
        <w:tc>
          <w:tcPr>
            <w:tcW w:w="333" w:type="pct"/>
          </w:tcPr>
          <w:p w14:paraId="1AEB360E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套</w:t>
            </w:r>
          </w:p>
        </w:tc>
        <w:tc>
          <w:tcPr>
            <w:tcW w:w="333" w:type="pct"/>
          </w:tcPr>
          <w:p w14:paraId="3A43E5FA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62</w:t>
            </w:r>
          </w:p>
        </w:tc>
        <w:tc>
          <w:tcPr>
            <w:tcW w:w="559" w:type="pct"/>
          </w:tcPr>
          <w:p w14:paraId="1318BBD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1EAE6146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3968F7D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3EE29FAD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3" w:type="pct"/>
          </w:tcPr>
          <w:p w14:paraId="754476FD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5</w:t>
            </w:r>
          </w:p>
        </w:tc>
        <w:tc>
          <w:tcPr>
            <w:tcW w:w="996" w:type="pct"/>
          </w:tcPr>
          <w:p w14:paraId="2FB3A1A8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量体裁衣服务费</w:t>
            </w:r>
          </w:p>
        </w:tc>
        <w:tc>
          <w:tcPr>
            <w:tcW w:w="1329" w:type="pct"/>
          </w:tcPr>
          <w:p w14:paraId="1F6AE81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含量体、试衣、修改</w:t>
            </w:r>
          </w:p>
        </w:tc>
        <w:tc>
          <w:tcPr>
            <w:tcW w:w="333" w:type="pct"/>
          </w:tcPr>
          <w:p w14:paraId="00F91652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人</w:t>
            </w:r>
          </w:p>
        </w:tc>
        <w:tc>
          <w:tcPr>
            <w:tcW w:w="333" w:type="pct"/>
          </w:tcPr>
          <w:p w14:paraId="34875DE4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color w:val="auto"/>
                <w:sz w:val="20"/>
              </w:rPr>
              <w:t>31</w:t>
            </w:r>
          </w:p>
        </w:tc>
        <w:tc>
          <w:tcPr>
            <w:tcW w:w="559" w:type="pct"/>
          </w:tcPr>
          <w:p w14:paraId="43DA89F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6162F90E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5782E0E3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  <w:tr w14:paraId="4DBF6FFB"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</w:tblPrEx>
        <w:tc>
          <w:tcPr>
            <w:tcW w:w="333" w:type="pct"/>
          </w:tcPr>
          <w:p w14:paraId="0F3C9EA9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996" w:type="pct"/>
          </w:tcPr>
          <w:p w14:paraId="0C624155">
            <w:pPr>
              <w:spacing w:before="40" w:after="40"/>
              <w:ind w:firstLine="0"/>
              <w:jc w:val="center"/>
              <w:rPr>
                <w:color w:val="auto"/>
              </w:rPr>
            </w:pPr>
            <w:r>
              <w:rPr>
                <w:rFonts w:ascii="Calibri" w:hAnsi="Calibri" w:eastAsia="微软雅黑"/>
                <w:b/>
                <w:color w:val="auto"/>
                <w:sz w:val="20"/>
              </w:rPr>
              <w:t>合计</w:t>
            </w:r>
          </w:p>
        </w:tc>
        <w:tc>
          <w:tcPr>
            <w:tcW w:w="1329" w:type="pct"/>
          </w:tcPr>
          <w:p w14:paraId="2BCF83A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333" w:type="pct"/>
          </w:tcPr>
          <w:p w14:paraId="31FFF4D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333" w:type="pct"/>
          </w:tcPr>
          <w:p w14:paraId="1D108E14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3F539B6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9" w:type="pct"/>
          </w:tcPr>
          <w:p w14:paraId="04D09115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  <w:tc>
          <w:tcPr>
            <w:tcW w:w="554" w:type="pct"/>
          </w:tcPr>
          <w:p w14:paraId="0D7AAEAC">
            <w:pPr>
              <w:spacing w:before="40" w:after="40"/>
              <w:ind w:firstLine="0"/>
              <w:jc w:val="center"/>
              <w:rPr>
                <w:color w:val="auto"/>
              </w:rPr>
            </w:pPr>
          </w:p>
        </w:tc>
      </w:tr>
    </w:tbl>
    <w:p w14:paraId="3589631C">
      <w:pPr>
        <w:spacing w:before="400"/>
        <w:rPr>
          <w:color w:val="auto"/>
        </w:rPr>
      </w:pPr>
    </w:p>
    <w:p w14:paraId="160C30A5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</w:p>
    <w:p w14:paraId="25F308B7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</w:p>
    <w:p w14:paraId="07AB3543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511BFA20">
      <w:pPr>
        <w:pStyle w:val="10"/>
        <w:widowControl/>
        <w:rPr>
          <w:color w:val="auto"/>
        </w:rPr>
      </w:pPr>
      <w:r>
        <w:rPr>
          <w:color w:val="auto"/>
        </w:rPr>
        <w:br w:type="page"/>
      </w:r>
      <mc:AlternateContent>
        <mc:Choice Requires="wpsCustomData">
          <wpsCustomData:docfieldStart id="4" docfieldname="附件_3" hidden="0" print="1" readonly="0" index="23"/>
        </mc:Choice>
      </mc:AlternateContent>
      <w:r>
        <w:rPr>
          <w:color w:val="auto"/>
        </w:rPr>
        <w:t>附件3</w:t>
      </w:r>
      <mc:AlternateContent>
        <mc:Choice Requires="wpsCustomData">
          <wpsCustomData:docfieldEnd id="4"/>
        </mc:Choice>
      </mc:AlternateContent>
    </w:p>
    <w:p w14:paraId="7AE27EDB">
      <w:pPr>
        <w:pStyle w:val="4"/>
        <w:bidi w:val="0"/>
        <w:rPr>
          <w:color w:val="auto"/>
        </w:rPr>
      </w:pPr>
    </w:p>
    <w:p w14:paraId="2E9931B0">
      <w:pPr>
        <w:pStyle w:val="7"/>
        <w:widowControl/>
        <w:rPr>
          <w:color w:val="auto"/>
        </w:rPr>
      </w:pPr>
      <w:r>
        <w:rPr>
          <w:color w:val="auto"/>
        </w:rPr>
        <w:t>法定代表人授权书（格式）</w:t>
      </w:r>
    </w:p>
    <w:p w14:paraId="55C69287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致：中国井冈山干部学院</w:t>
      </w:r>
    </w:p>
    <w:p w14:paraId="1A3F0EA9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（供应商全称）法定代表人（姓名）授权（被授权人姓名）为我方委托代理人，参加贵方组织的“车队驾驶员工服采购”询价活动，全权代表我方处理本次询价活动中的一切事宜。</w:t>
      </w:r>
    </w:p>
    <w:p w14:paraId="393F4C1A">
      <w:pPr>
        <w:spacing w:before="600"/>
        <w:rPr>
          <w:color w:val="auto"/>
        </w:rPr>
      </w:pPr>
    </w:p>
    <w:p w14:paraId="1FA65D99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法定代表人（签字）：</w:t>
      </w:r>
    </w:p>
    <w:p w14:paraId="0437C96B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被授权人（签字）：</w:t>
      </w:r>
    </w:p>
    <w:p w14:paraId="5D70754B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</w:p>
    <w:p w14:paraId="3E2F0FD3">
      <w:pPr>
        <w:spacing w:before="400"/>
        <w:rPr>
          <w:color w:val="auto"/>
        </w:rPr>
      </w:pPr>
    </w:p>
    <w:p w14:paraId="5B1F496C">
      <w:pPr>
        <w:pStyle w:val="10"/>
        <w:widowControl/>
        <w:rPr>
          <w:color w:val="auto"/>
        </w:rPr>
      </w:pPr>
      <w:r>
        <w:rPr>
          <w:color w:val="auto"/>
        </w:rPr>
        <w:br w:type="page"/>
      </w:r>
      <mc:AlternateContent>
        <mc:Choice Requires="wpsCustomData">
          <wpsCustomData:docfieldStart id="5" docfieldname="附件_4" hidden="0" print="1" readonly="0" index="24"/>
        </mc:Choice>
      </mc:AlternateContent>
      <w:r>
        <w:rPr>
          <w:color w:val="auto"/>
        </w:rPr>
        <w:t>附件4</w:t>
      </w:r>
      <mc:AlternateContent>
        <mc:Choice Requires="wpsCustomData">
          <wpsCustomData:docfieldEnd id="5"/>
        </mc:Choice>
      </mc:AlternateContent>
    </w:p>
    <w:p w14:paraId="7A69DC54">
      <w:pPr>
        <w:pStyle w:val="4"/>
        <w:bidi w:val="0"/>
        <w:rPr>
          <w:color w:val="auto"/>
        </w:rPr>
      </w:pPr>
    </w:p>
    <w:p w14:paraId="44D73660">
      <w:pPr>
        <w:pStyle w:val="7"/>
        <w:widowControl/>
        <w:rPr>
          <w:color w:val="auto"/>
        </w:rPr>
      </w:pPr>
      <w:r>
        <w:rPr>
          <w:color w:val="auto"/>
        </w:rPr>
        <w:t>售后服务承诺函（格式）</w:t>
      </w:r>
    </w:p>
    <w:p w14:paraId="22D397F1">
      <w:pPr>
        <w:pStyle w:val="7"/>
        <w:widowControl/>
        <w:rPr>
          <w:color w:val="auto"/>
        </w:rPr>
      </w:pPr>
    </w:p>
    <w:p w14:paraId="71272E8F">
      <w:pPr>
        <w:pStyle w:val="4"/>
        <w:widowControl/>
        <w:ind w:left="0" w:leftChars="0" w:firstLine="0" w:firstLineChars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致：中国井冈山干部学院</w:t>
      </w:r>
    </w:p>
    <w:p w14:paraId="1D71132E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我方郑重承诺，如成交，将提供以下售后服务：</w:t>
      </w:r>
    </w:p>
    <w:p w14:paraId="60AD2C4B">
      <w:pPr>
        <w:pStyle w:val="2"/>
        <w:widowControl/>
        <w:rPr>
          <w:color w:val="auto"/>
        </w:rPr>
      </w:pPr>
      <w:r>
        <w:rPr>
          <w:color w:val="auto"/>
        </w:rPr>
        <w:t>一、质保承诺</w:t>
      </w:r>
    </w:p>
    <w:p w14:paraId="2DBD284B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1.质保期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：自验收合格之日起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个月；</w:t>
      </w:r>
    </w:p>
    <w:p w14:paraId="1B421202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2.质保期内因产品质量问题，免费维修或更换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5AA386F6">
      <w:pPr>
        <w:pStyle w:val="4"/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</w:rPr>
        <w:t>3.质保期外，提供终身有偿维修服务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63A2B2">
      <w:pPr>
        <w:pStyle w:val="2"/>
        <w:widowControl/>
        <w:rPr>
          <w:color w:val="auto"/>
        </w:rPr>
      </w:pPr>
      <w:r>
        <w:rPr>
          <w:color w:val="auto"/>
        </w:rPr>
        <w:t>二、响应时间承诺</w:t>
      </w:r>
    </w:p>
    <w:p w14:paraId="533973F5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1.售后服务热线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：24小时畅通；</w:t>
      </w:r>
    </w:p>
    <w:p w14:paraId="1E301A23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2.接到通知后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2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小时内响应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；</w:t>
      </w:r>
    </w:p>
    <w:p w14:paraId="5CCFD56F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3.一般问题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24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小时内解决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；</w:t>
      </w:r>
    </w:p>
    <w:p w14:paraId="7236D413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4.需返厂维修的，</w:t>
      </w:r>
      <w:r>
        <w:rPr>
          <w:rStyle w:val="14"/>
          <w:rFonts w:hint="eastAsia" w:cs="仿宋_GB2312"/>
          <w:color w:val="auto"/>
          <w:sz w:val="32"/>
          <w:szCs w:val="32"/>
          <w:lang w:val="en-US" w:eastAsia="zh-CN"/>
        </w:rPr>
        <w:t>7</w:t>
      </w:r>
      <w:r>
        <w:rPr>
          <w:rStyle w:val="14"/>
          <w:rFonts w:ascii="Times New Roman" w:hAnsi="Times New Roman" w:eastAsia="仿宋_GB2312" w:cs="仿宋_GB2312"/>
          <w:color w:val="auto"/>
          <w:sz w:val="32"/>
          <w:szCs w:val="32"/>
        </w:rPr>
        <w:t>个工作日内返还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3DBE1AB7">
      <w:pPr>
        <w:pStyle w:val="2"/>
        <w:widowControl/>
        <w:rPr>
          <w:color w:val="auto"/>
        </w:rPr>
      </w:pPr>
      <w:r>
        <w:rPr>
          <w:color w:val="auto"/>
        </w:rPr>
        <w:t>三、量体及试衣服务承诺</w:t>
      </w:r>
    </w:p>
    <w:p w14:paraId="4CD8A559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1.派专业量体师上门量体；</w:t>
      </w:r>
    </w:p>
    <w:p w14:paraId="7BA68DE2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2.提供半成品试衣服务；</w:t>
      </w:r>
    </w:p>
    <w:p w14:paraId="0FB23DA4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3.不合身免费修改至合格。</w:t>
      </w:r>
    </w:p>
    <w:p w14:paraId="6464792A">
      <w:pPr>
        <w:pStyle w:val="2"/>
        <w:widowControl/>
        <w:rPr>
          <w:color w:val="auto"/>
        </w:rPr>
      </w:pPr>
      <w:r>
        <w:rPr>
          <w:color w:val="auto"/>
        </w:rPr>
        <w:t>四、其他承诺</w:t>
      </w:r>
    </w:p>
    <w:p w14:paraId="325AB6F8">
      <w:pPr>
        <w:pStyle w:val="4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（供应商可自行补充）</w:t>
      </w:r>
    </w:p>
    <w:p w14:paraId="1DA2C8B2">
      <w:pPr>
        <w:spacing w:before="600"/>
        <w:rPr>
          <w:color w:val="auto"/>
        </w:rPr>
      </w:pPr>
    </w:p>
    <w:p w14:paraId="0D4503D8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供应商名称（盖章）：</w:t>
      </w:r>
    </w:p>
    <w:p w14:paraId="62DC0E5F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法定代表人或授权代表（签字）：</w:t>
      </w:r>
    </w:p>
    <w:p w14:paraId="487711FE">
      <w:pPr>
        <w:spacing w:line="360" w:lineRule="auto"/>
        <w:ind w:firstLine="0"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32215634">
      <w:pPr>
        <w:ind w:left="0" w:leftChars="0" w:firstLine="0" w:firstLineChars="0"/>
        <w:rPr>
          <w:rFonts w:hint="default" w:eastAsia="微软雅黑"/>
          <w:color w:val="auto"/>
          <w:lang w:val="en-US" w:eastAsia="zh-CN"/>
        </w:rPr>
      </w:pPr>
    </w:p>
    <w:p w14:paraId="050C5CFF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6C50"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2DD9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CE2DD9C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AB18">
    <w:pPr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480"/>
    </w:pPr>
    <w:rPr>
      <w:rFonts w:ascii="Calibri" w:hAnsi="Calibri" w:eastAsia="微软雅黑" w:cs="Times New Roman"/>
      <w:color w:val="333333"/>
      <w:sz w:val="24"/>
      <w:szCs w:val="22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link w:val="13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2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3">
    <w:name w:val="标题 2 Char2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2026-06-05T07:07:35Z</dcterms:created>
  <dc:creator>Hansen</dc:creator>
  <cp:lastModifiedBy>杨涵胜</cp:lastModifiedBy>
  <dcterms:modified xsi:type="dcterms:W3CDTF">2026-06-05T07:08:34Z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eyJoZGlkIjoiNDc5ODE2YjE4ZjVhM2RhMGI2YjMxNmUyZDNjY2EwNjUiLCJ1c2VySWQiOiI1OTA5ODkyMzkifQ==</vt:lpwstr>
  </property>
  <property fmtid="{D5CDD505-2E9C-101B-9397-08002B2CF9AE}" pid="4" name="ICV">
    <vt:lpwstr>E378E57C5C4F49B0B22061B9DDD4A2A7_12</vt:lpwstr>
  </property>
</Properties>
</file>